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2D32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b/>
          <w:sz w:val="24"/>
          <w:szCs w:val="24"/>
        </w:rPr>
        <w:t>Bradley Parish Council</w:t>
      </w:r>
    </w:p>
    <w:p w14:paraId="212BA89D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sz w:val="24"/>
          <w:szCs w:val="24"/>
        </w:rPr>
        <w:t>Clerk to the Council: Miss A Higton 4 Paddocks Close</w:t>
      </w:r>
    </w:p>
    <w:p w14:paraId="22F05386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sz w:val="24"/>
          <w:szCs w:val="24"/>
        </w:rPr>
        <w:t>Pinxton Nottingham NG16 6 JR</w:t>
      </w:r>
    </w:p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2FF9817B" w:rsidR="00414DDC" w:rsidRPr="00656118" w:rsidRDefault="00C723FF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Wednesday </w:t>
      </w:r>
      <w:r w:rsidR="000938CA">
        <w:rPr>
          <w:b/>
          <w:sz w:val="24"/>
          <w:szCs w:val="24"/>
        </w:rPr>
        <w:t xml:space="preserve">20 September </w:t>
      </w:r>
      <w:r w:rsidR="00032868" w:rsidRPr="00656118">
        <w:rPr>
          <w:b/>
          <w:sz w:val="24"/>
          <w:szCs w:val="24"/>
        </w:rPr>
        <w:t>2023</w:t>
      </w:r>
      <w:r w:rsidR="00F85C50" w:rsidRPr="00656118">
        <w:rPr>
          <w:b/>
          <w:sz w:val="24"/>
          <w:szCs w:val="24"/>
        </w:rPr>
        <w:t xml:space="preserve"> 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G Dutton (Chair)</w:t>
      </w:r>
    </w:p>
    <w:p w14:paraId="1CC60715" w14:textId="39CCC9B9" w:rsidR="009E22A3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32311556" w14:textId="77777777" w:rsidR="009E22A3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 xml:space="preserve">Cllr S Whitehead </w:t>
      </w:r>
    </w:p>
    <w:p w14:paraId="19B3E690" w14:textId="407DB90E" w:rsidR="00DF6159" w:rsidRPr="00656118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r w:rsidR="00A336FD" w:rsidRPr="00656118">
        <w:rPr>
          <w:sz w:val="24"/>
          <w:szCs w:val="24"/>
        </w:rPr>
        <w:t>Miss A Higton (Clerk)</w:t>
      </w:r>
    </w:p>
    <w:p w14:paraId="1969C8DA" w14:textId="77777777" w:rsidR="00C723FF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C723FF" w:rsidRPr="00656118">
        <w:rPr>
          <w:sz w:val="24"/>
          <w:szCs w:val="24"/>
        </w:rPr>
        <w:t>Cllr S Lees (DDDC)</w:t>
      </w:r>
    </w:p>
    <w:p w14:paraId="5DFC1F78" w14:textId="34E908E2" w:rsidR="0099207A" w:rsidRPr="00656118" w:rsidRDefault="0099207A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CB5F50">
        <w:rPr>
          <w:sz w:val="24"/>
          <w:szCs w:val="24"/>
        </w:rPr>
        <w:t>5</w:t>
      </w:r>
      <w:r w:rsidRPr="00656118">
        <w:rPr>
          <w:sz w:val="24"/>
          <w:szCs w:val="24"/>
        </w:rPr>
        <w:t xml:space="preserve"> x members of the public </w:t>
      </w:r>
    </w:p>
    <w:p w14:paraId="45296227" w14:textId="0A4B0ADF" w:rsidR="009E22A3" w:rsidRPr="00656118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2EEFDDE1" w:rsidR="00DF6159" w:rsidRPr="00656118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>NON-CONFIDENTIAL ITEMS</w:t>
      </w:r>
    </w:p>
    <w:p w14:paraId="431FBFD4" w14:textId="340EFF9C" w:rsidR="00FE7368" w:rsidRPr="00656118" w:rsidRDefault="00FE7368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656118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56118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22E691D1" w:rsidR="00DF6159" w:rsidRPr="00656118" w:rsidRDefault="000938CA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6A1DC7" w:rsidRPr="00656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56118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Pr="00656118" w:rsidRDefault="00DF615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5F97B8F" w14:textId="7B4721F3" w:rsidR="00F91290" w:rsidRPr="00656118" w:rsidRDefault="00D23A9C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Apologies were received and accepted </w:t>
            </w:r>
            <w:r w:rsidR="00D5147F" w:rsidRPr="00656118">
              <w:rPr>
                <w:sz w:val="24"/>
                <w:szCs w:val="24"/>
              </w:rPr>
              <w:t xml:space="preserve">from </w:t>
            </w:r>
            <w:r w:rsidR="00C723FF" w:rsidRPr="00656118">
              <w:rPr>
                <w:sz w:val="24"/>
                <w:szCs w:val="24"/>
              </w:rPr>
              <w:t>Cllr S Bull</w:t>
            </w:r>
            <w:r w:rsidR="0099207A" w:rsidRPr="00656118">
              <w:rPr>
                <w:sz w:val="24"/>
                <w:szCs w:val="24"/>
              </w:rPr>
              <w:t xml:space="preserve"> (DCC</w:t>
            </w:r>
            <w:r w:rsidR="00C723FF" w:rsidRPr="00656118">
              <w:rPr>
                <w:sz w:val="24"/>
                <w:szCs w:val="24"/>
              </w:rPr>
              <w:t>)</w:t>
            </w:r>
            <w:r w:rsidR="000938CA">
              <w:rPr>
                <w:sz w:val="24"/>
                <w:szCs w:val="24"/>
              </w:rPr>
              <w:t xml:space="preserve"> and Cllr P Dobbs (DDDC)</w:t>
            </w:r>
          </w:p>
          <w:p w14:paraId="59E4C07C" w14:textId="45B4D919" w:rsidR="004F3349" w:rsidRPr="00656118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56118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51C78CC5" w:rsidR="00B60464" w:rsidRPr="00656118" w:rsidRDefault="000938C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56118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656118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56118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56118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41DA33FB" w:rsidR="00DF6159" w:rsidRPr="00656118" w:rsidRDefault="000938CA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656118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D23A9C" w:rsidRPr="00656118" w:rsidRDefault="00D23A9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C5CFC5" w14:textId="3294E97C" w:rsidR="00D23A9C" w:rsidRPr="00656118" w:rsidRDefault="000938C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 declarations were given., </w:t>
            </w:r>
          </w:p>
          <w:p w14:paraId="315D6D9F" w14:textId="6AC2CB7F" w:rsidR="00DF6159" w:rsidRPr="00656118" w:rsidRDefault="00D23A9C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7F3EF394" w14:textId="77777777" w:rsidTr="00F91290">
        <w:trPr>
          <w:trHeight w:val="841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6CC57748" w:rsidR="00DB04DE" w:rsidRPr="00656118" w:rsidRDefault="000938CA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DB04DE" w:rsidRPr="00656118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Public Speaking</w:t>
            </w:r>
          </w:p>
          <w:p w14:paraId="50310AEA" w14:textId="7452FED6" w:rsidR="00DB04DE" w:rsidRDefault="00DB04DE" w:rsidP="00656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B1CCC2D" w14:textId="5F8DFD6E" w:rsidR="00CB5F50" w:rsidRPr="00705A76" w:rsidRDefault="00CB5F5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5A76">
              <w:rPr>
                <w:sz w:val="24"/>
                <w:szCs w:val="24"/>
              </w:rPr>
              <w:t>The clerk read out a letter form a member of the public unable to attend the meeting.  This related to a storage con</w:t>
            </w:r>
            <w:r w:rsidR="00705A76" w:rsidRPr="00705A76">
              <w:rPr>
                <w:sz w:val="24"/>
                <w:szCs w:val="24"/>
              </w:rPr>
              <w:t>tainer</w:t>
            </w:r>
            <w:r w:rsidRPr="00705A76">
              <w:rPr>
                <w:sz w:val="24"/>
                <w:szCs w:val="24"/>
              </w:rPr>
              <w:t xml:space="preserve"> on land at Pinfold Cottage Yew Tree Farm that does not have current planning permission to remain on the site on </w:t>
            </w:r>
            <w:r w:rsidR="00705A76" w:rsidRPr="00705A76">
              <w:rPr>
                <w:sz w:val="24"/>
                <w:szCs w:val="24"/>
              </w:rPr>
              <w:t>permanent</w:t>
            </w:r>
            <w:r w:rsidRPr="00705A76">
              <w:rPr>
                <w:sz w:val="24"/>
                <w:szCs w:val="24"/>
              </w:rPr>
              <w:t xml:space="preserve"> basis.   Cllr Less (DDDC) agreed to contact the Enforcement Officer at DDDC to look into </w:t>
            </w:r>
            <w:r w:rsidR="00705A76" w:rsidRPr="00705A76">
              <w:rPr>
                <w:sz w:val="24"/>
                <w:szCs w:val="24"/>
              </w:rPr>
              <w:t>removal</w:t>
            </w:r>
            <w:r w:rsidRPr="00705A76">
              <w:rPr>
                <w:sz w:val="24"/>
                <w:szCs w:val="24"/>
              </w:rPr>
              <w:t xml:space="preserve"> of the same. </w:t>
            </w:r>
          </w:p>
          <w:p w14:paraId="52CB84FE" w14:textId="77777777" w:rsidR="00CB5F50" w:rsidRDefault="00CB5F50" w:rsidP="00656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B563776" w14:textId="77777777" w:rsidR="00CB5F50" w:rsidRDefault="00CB5F50" w:rsidP="00656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515C809" w14:textId="445D82F5" w:rsidR="00CB5F50" w:rsidRPr="00705A76" w:rsidRDefault="00CB5F50" w:rsidP="00705A76">
            <w:pPr>
              <w:pStyle w:val="Heading2"/>
              <w:spacing w:before="0" w:after="0" w:line="312" w:lineRule="atLeast"/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Members of the public spoke to the Planni</w:t>
            </w:r>
            <w:r w:rsidR="00705A76"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n</w:t>
            </w:r>
            <w:r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g </w:t>
            </w:r>
            <w:r w:rsidR="00705A76"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Inspectorate</w:t>
            </w:r>
            <w:r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 Appeal </w:t>
            </w:r>
            <w:r w:rsidR="00705A76" w:rsidRPr="00705A76">
              <w:rPr>
                <w:rFonts w:ascii="Arial" w:hAnsi="Arial" w:cs="Arial"/>
                <w:b w:val="0"/>
                <w:bCs w:val="0"/>
                <w:i w:val="0"/>
                <w:iCs w:val="0"/>
                <w:color w:val="333333"/>
                <w:spacing w:val="-15"/>
                <w:sz w:val="24"/>
                <w:szCs w:val="24"/>
              </w:rPr>
              <w:t>APP/P1045/Y/23/3317363</w:t>
            </w:r>
            <w:r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 relating to  Bradley Hall</w:t>
            </w:r>
            <w:r w:rsidR="00705A76" w:rsidRPr="00705A76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 which is currently being dealt with via written representations. </w:t>
            </w:r>
          </w:p>
          <w:p w14:paraId="374B1ECD" w14:textId="77777777" w:rsidR="00CB5F50" w:rsidRPr="00705A76" w:rsidRDefault="00CB5F5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FE2CF8" w14:textId="77777777" w:rsidR="00705A76" w:rsidRDefault="00CB5F5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5A76">
              <w:rPr>
                <w:sz w:val="24"/>
                <w:szCs w:val="24"/>
              </w:rPr>
              <w:t xml:space="preserve">In depth </w:t>
            </w:r>
            <w:r w:rsidR="00705A76" w:rsidRPr="00705A76">
              <w:rPr>
                <w:sz w:val="24"/>
                <w:szCs w:val="24"/>
              </w:rPr>
              <w:t>discussion</w:t>
            </w:r>
            <w:r w:rsidRPr="00705A76">
              <w:rPr>
                <w:sz w:val="24"/>
                <w:szCs w:val="24"/>
              </w:rPr>
              <w:t xml:space="preserve"> took place relating to several </w:t>
            </w:r>
            <w:r w:rsidR="00705A76" w:rsidRPr="00705A76">
              <w:rPr>
                <w:sz w:val="24"/>
                <w:szCs w:val="24"/>
              </w:rPr>
              <w:t>applications</w:t>
            </w:r>
            <w:r w:rsidRPr="00705A76">
              <w:rPr>
                <w:sz w:val="24"/>
                <w:szCs w:val="24"/>
              </w:rPr>
              <w:t xml:space="preserve"> of this s</w:t>
            </w:r>
            <w:r w:rsidR="00705A76">
              <w:rPr>
                <w:sz w:val="24"/>
                <w:szCs w:val="24"/>
              </w:rPr>
              <w:t>i</w:t>
            </w:r>
            <w:r w:rsidRPr="00705A76">
              <w:rPr>
                <w:sz w:val="24"/>
                <w:szCs w:val="24"/>
              </w:rPr>
              <w:t xml:space="preserve">te.  Cllr Dutton and the Clerk explained </w:t>
            </w:r>
            <w:r w:rsidR="00705A76">
              <w:rPr>
                <w:sz w:val="24"/>
                <w:szCs w:val="24"/>
              </w:rPr>
              <w:t xml:space="preserve">PINS process and the formalities of the same. </w:t>
            </w:r>
            <w:r w:rsidRPr="00705A76">
              <w:rPr>
                <w:sz w:val="24"/>
                <w:szCs w:val="24"/>
              </w:rPr>
              <w:t xml:space="preserve"> </w:t>
            </w:r>
          </w:p>
          <w:p w14:paraId="36AF2770" w14:textId="77777777" w:rsidR="00705A76" w:rsidRDefault="00705A7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9DDB00" w14:textId="3E41D26C" w:rsidR="00CB5F50" w:rsidRPr="00705A76" w:rsidRDefault="00CB5F5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5A76">
              <w:rPr>
                <w:sz w:val="24"/>
                <w:szCs w:val="24"/>
              </w:rPr>
              <w:t xml:space="preserve">Councillors </w:t>
            </w:r>
            <w:r w:rsidR="00705A76" w:rsidRPr="00705A76">
              <w:rPr>
                <w:sz w:val="24"/>
                <w:szCs w:val="24"/>
              </w:rPr>
              <w:t>indicated</w:t>
            </w:r>
            <w:r w:rsidRPr="00705A76">
              <w:rPr>
                <w:sz w:val="24"/>
                <w:szCs w:val="24"/>
              </w:rPr>
              <w:t xml:space="preserve"> th</w:t>
            </w:r>
            <w:r w:rsidR="00705A76">
              <w:rPr>
                <w:sz w:val="24"/>
                <w:szCs w:val="24"/>
              </w:rPr>
              <w:t>a</w:t>
            </w:r>
            <w:r w:rsidRPr="00705A76">
              <w:rPr>
                <w:sz w:val="24"/>
                <w:szCs w:val="24"/>
              </w:rPr>
              <w:t xml:space="preserve">t their view was in line with that of the </w:t>
            </w:r>
            <w:r w:rsidR="00705A76" w:rsidRPr="00705A76">
              <w:rPr>
                <w:sz w:val="24"/>
                <w:szCs w:val="24"/>
              </w:rPr>
              <w:t>Planning</w:t>
            </w:r>
            <w:r w:rsidRPr="00705A76">
              <w:rPr>
                <w:sz w:val="24"/>
                <w:szCs w:val="24"/>
              </w:rPr>
              <w:t xml:space="preserve"> </w:t>
            </w:r>
            <w:r w:rsidR="00705A76" w:rsidRPr="00705A76">
              <w:rPr>
                <w:sz w:val="24"/>
                <w:szCs w:val="24"/>
              </w:rPr>
              <w:t>Officers</w:t>
            </w:r>
            <w:r w:rsidRPr="00705A76">
              <w:rPr>
                <w:sz w:val="24"/>
                <w:szCs w:val="24"/>
              </w:rPr>
              <w:t xml:space="preserve"> at DDDC and it was confirmed that the </w:t>
            </w:r>
            <w:r w:rsidR="00705A76" w:rsidRPr="00705A76">
              <w:rPr>
                <w:sz w:val="24"/>
                <w:szCs w:val="24"/>
              </w:rPr>
              <w:t>Clerk</w:t>
            </w:r>
            <w:r w:rsidRPr="00705A76">
              <w:rPr>
                <w:sz w:val="24"/>
                <w:szCs w:val="24"/>
              </w:rPr>
              <w:t xml:space="preserve"> will </w:t>
            </w:r>
            <w:r w:rsidR="00705A76" w:rsidRPr="00705A76">
              <w:rPr>
                <w:sz w:val="24"/>
                <w:szCs w:val="24"/>
              </w:rPr>
              <w:t>email</w:t>
            </w:r>
            <w:r w:rsidRPr="00705A76">
              <w:rPr>
                <w:sz w:val="24"/>
                <w:szCs w:val="24"/>
              </w:rPr>
              <w:t xml:space="preserve"> expressing this view by 12 noon 21 </w:t>
            </w:r>
            <w:r w:rsidR="00705A76" w:rsidRPr="00705A76">
              <w:rPr>
                <w:sz w:val="24"/>
                <w:szCs w:val="24"/>
              </w:rPr>
              <w:t>September</w:t>
            </w:r>
            <w:r w:rsidRPr="00705A76">
              <w:rPr>
                <w:sz w:val="24"/>
                <w:szCs w:val="24"/>
              </w:rPr>
              <w:t xml:space="preserve"> 2023.  </w:t>
            </w:r>
          </w:p>
          <w:p w14:paraId="7C7F7CE6" w14:textId="77777777" w:rsidR="00CB5F50" w:rsidRPr="00705A76" w:rsidRDefault="00CB5F5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0759E5" w14:textId="715330FC" w:rsidR="00CB5F50" w:rsidRPr="00705A76" w:rsidRDefault="00CB5F5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5A76">
              <w:rPr>
                <w:sz w:val="24"/>
                <w:szCs w:val="24"/>
              </w:rPr>
              <w:t>Cllr Lees indicated he sat of the DDDC planning committee and the appeal by the Landowner was in relation to roof lights</w:t>
            </w:r>
            <w:r w:rsidR="00096FF9" w:rsidRPr="00705A76">
              <w:rPr>
                <w:sz w:val="24"/>
                <w:szCs w:val="24"/>
              </w:rPr>
              <w:t>.</w:t>
            </w:r>
            <w:r w:rsidRPr="00705A76">
              <w:rPr>
                <w:sz w:val="24"/>
                <w:szCs w:val="24"/>
              </w:rPr>
              <w:t xml:space="preserve"> </w:t>
            </w:r>
          </w:p>
          <w:p w14:paraId="28856BB3" w14:textId="72EE5ABD" w:rsidR="00E64555" w:rsidRPr="00656118" w:rsidRDefault="00E64555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05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34A0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720A788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7D7CB93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158A900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C7D8BF0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05A76">
              <w:rPr>
                <w:b/>
                <w:sz w:val="24"/>
                <w:szCs w:val="24"/>
              </w:rPr>
              <w:t>Cllr L</w:t>
            </w:r>
          </w:p>
          <w:p w14:paraId="6749FB8D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F5BEA7B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E22E583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AD760DA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40A31D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507FE3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CBCF089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EB3349D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2A30CC6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28DEDF6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5104878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CC600B1" w14:textId="77777777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3FF6ECE" w14:textId="1CA9EEFB" w:rsid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21817A56" w14:textId="13155235" w:rsidR="00705A76" w:rsidRPr="00705A76" w:rsidRDefault="00705A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70D1CC7F" w:rsidR="00DB04DE" w:rsidRPr="00656118" w:rsidRDefault="000938CA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23/09/20</w:t>
            </w:r>
            <w:r w:rsidR="00DB04DE"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7C98DEAC" w:rsidR="00DB04DE" w:rsidRPr="00656118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on </w:t>
            </w:r>
            <w:r w:rsidR="000938CA">
              <w:rPr>
                <w:b/>
                <w:sz w:val="24"/>
                <w:szCs w:val="24"/>
              </w:rPr>
              <w:t xml:space="preserve">12 July </w:t>
            </w:r>
            <w:r w:rsidRPr="00656118">
              <w:rPr>
                <w:b/>
                <w:sz w:val="24"/>
                <w:szCs w:val="24"/>
              </w:rPr>
              <w:t xml:space="preserve"> 2023 and matters arising </w:t>
            </w:r>
          </w:p>
          <w:p w14:paraId="72A9BBDD" w14:textId="77777777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2202B8F9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The minutes of the above meeting were accepted as a true record and signed by the Chair.</w:t>
            </w:r>
          </w:p>
          <w:p w14:paraId="0D934940" w14:textId="77777777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CE98E34" w14:textId="7B46F9ED" w:rsidR="000C7EE3" w:rsidRPr="00656118" w:rsidRDefault="00705A76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matters arising covered under agenda </w:t>
            </w:r>
            <w:proofErr w:type="spellStart"/>
            <w:r>
              <w:rPr>
                <w:sz w:val="24"/>
                <w:szCs w:val="24"/>
              </w:rPr>
              <w:t>ites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CC0346E" w14:textId="77777777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41A7B44D" w14:textId="597A45E2" w:rsidR="009516F5" w:rsidRPr="00705A76" w:rsidRDefault="00096FF9" w:rsidP="00096FF9">
            <w:pPr>
              <w:spacing w:after="0" w:line="240" w:lineRule="auto"/>
              <w:ind w:left="360"/>
              <w:rPr>
                <w:bCs/>
                <w:sz w:val="24"/>
                <w:szCs w:val="24"/>
              </w:rPr>
            </w:pPr>
            <w:r w:rsidRPr="00705A76">
              <w:rPr>
                <w:bCs/>
                <w:sz w:val="24"/>
                <w:szCs w:val="24"/>
              </w:rPr>
              <w:t xml:space="preserve">Standing Orders to be reviewed to </w:t>
            </w:r>
            <w:r w:rsidR="00705A76">
              <w:rPr>
                <w:bCs/>
                <w:sz w:val="24"/>
                <w:szCs w:val="24"/>
              </w:rPr>
              <w:t xml:space="preserve">confirm position arising when the </w:t>
            </w:r>
            <w:r w:rsidRPr="00705A76">
              <w:rPr>
                <w:bCs/>
                <w:sz w:val="24"/>
                <w:szCs w:val="24"/>
              </w:rPr>
              <w:t xml:space="preserve"> Chair has a declaration of </w:t>
            </w:r>
            <w:proofErr w:type="spellStart"/>
            <w:r w:rsidRPr="00705A76">
              <w:rPr>
                <w:bCs/>
                <w:sz w:val="24"/>
                <w:szCs w:val="24"/>
              </w:rPr>
              <w:t>itner</w:t>
            </w:r>
            <w:r w:rsidR="00705A76">
              <w:rPr>
                <w:bCs/>
                <w:sz w:val="24"/>
                <w:szCs w:val="24"/>
              </w:rPr>
              <w:t>e</w:t>
            </w:r>
            <w:r w:rsidRPr="00705A76">
              <w:rPr>
                <w:bCs/>
                <w:sz w:val="24"/>
                <w:szCs w:val="24"/>
              </w:rPr>
              <w:t>st</w:t>
            </w:r>
            <w:proofErr w:type="spellEnd"/>
            <w:r w:rsidRPr="00705A76">
              <w:rPr>
                <w:bCs/>
                <w:sz w:val="24"/>
                <w:szCs w:val="24"/>
              </w:rPr>
              <w:t xml:space="preserve"> and who </w:t>
            </w:r>
            <w:r w:rsidR="00705A76">
              <w:rPr>
                <w:bCs/>
                <w:sz w:val="24"/>
                <w:szCs w:val="24"/>
              </w:rPr>
              <w:t>C</w:t>
            </w:r>
            <w:r w:rsidRPr="00705A76">
              <w:rPr>
                <w:bCs/>
                <w:sz w:val="24"/>
                <w:szCs w:val="24"/>
              </w:rPr>
              <w:t xml:space="preserve">hairs the meeting </w:t>
            </w:r>
            <w:r w:rsidR="00705A76">
              <w:rPr>
                <w:bCs/>
                <w:sz w:val="24"/>
                <w:szCs w:val="24"/>
              </w:rPr>
              <w:t>in their absence.</w:t>
            </w:r>
          </w:p>
          <w:p w14:paraId="47C8BCFC" w14:textId="6B76A513" w:rsidR="00096FF9" w:rsidRPr="00096FF9" w:rsidRDefault="00096FF9" w:rsidP="00096FF9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EFFA" w14:textId="125A9B64" w:rsidR="00DB04DE" w:rsidRPr="00656118" w:rsidRDefault="00B10DC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DB04DE" w:rsidRPr="00656118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636A2D8A" w:rsidR="00DB04DE" w:rsidRPr="00656118" w:rsidRDefault="000938CA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DB04DE"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46233BD6" w:rsidR="00DB04DE" w:rsidRPr="00656118" w:rsidRDefault="000938CA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item relating to a personnel issue was taken under Part 2 with members of the public and the Clerk/RFO present. </w:t>
            </w:r>
          </w:p>
          <w:p w14:paraId="3C394F3C" w14:textId="77777777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78D4B607" w:rsidR="00DB04DE" w:rsidRPr="00656118" w:rsidRDefault="000938C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DB04DE"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DB92" w14:textId="77777777" w:rsidR="00096FF9" w:rsidRPr="0010477B" w:rsidRDefault="007C2A8B" w:rsidP="00096F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0477B">
              <w:rPr>
                <w:b/>
                <w:bCs/>
                <w:sz w:val="24"/>
                <w:szCs w:val="24"/>
              </w:rPr>
              <w:t>Chair’s Announcement</w:t>
            </w:r>
          </w:p>
          <w:p w14:paraId="49E32635" w14:textId="77777777" w:rsidR="007C2A8B" w:rsidRDefault="007C2A8B" w:rsidP="00096FF9">
            <w:pPr>
              <w:spacing w:after="0" w:line="240" w:lineRule="auto"/>
              <w:rPr>
                <w:sz w:val="24"/>
                <w:szCs w:val="24"/>
              </w:rPr>
            </w:pPr>
          </w:p>
          <w:p w14:paraId="36783312" w14:textId="3A7D3C58" w:rsidR="007C2A8B" w:rsidRPr="00656118" w:rsidRDefault="007C2A8B" w:rsidP="00096F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AC0A44">
              <w:rPr>
                <w:sz w:val="24"/>
                <w:szCs w:val="24"/>
              </w:rPr>
              <w:t>Highway</w:t>
            </w:r>
            <w:r>
              <w:rPr>
                <w:sz w:val="24"/>
                <w:szCs w:val="24"/>
              </w:rPr>
              <w:t xml:space="preserve"> authority had </w:t>
            </w:r>
            <w:r w:rsidR="00AC0A44">
              <w:rPr>
                <w:sz w:val="24"/>
                <w:szCs w:val="24"/>
              </w:rPr>
              <w:t xml:space="preserve">undertaken </w:t>
            </w:r>
            <w:r>
              <w:rPr>
                <w:sz w:val="24"/>
                <w:szCs w:val="24"/>
              </w:rPr>
              <w:t xml:space="preserve"> </w:t>
            </w:r>
            <w:r w:rsidR="0010477B">
              <w:rPr>
                <w:sz w:val="24"/>
                <w:szCs w:val="24"/>
              </w:rPr>
              <w:t>extensive</w:t>
            </w:r>
            <w:r>
              <w:rPr>
                <w:sz w:val="24"/>
                <w:szCs w:val="24"/>
              </w:rPr>
              <w:t xml:space="preserve"> works filling in potholes </w:t>
            </w:r>
            <w:r w:rsidR="0010477B">
              <w:rPr>
                <w:sz w:val="24"/>
                <w:szCs w:val="24"/>
              </w:rPr>
              <w:t>within</w:t>
            </w:r>
            <w:r>
              <w:rPr>
                <w:sz w:val="24"/>
                <w:szCs w:val="24"/>
              </w:rPr>
              <w:t xml:space="preserve"> the </w:t>
            </w:r>
            <w:r w:rsidR="0010477B">
              <w:rPr>
                <w:sz w:val="24"/>
                <w:szCs w:val="24"/>
              </w:rPr>
              <w:t>parish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BCD3" w14:textId="36439A24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A7D18B7" w14:textId="7F06BEF8" w:rsidR="009516F5" w:rsidRDefault="009516F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C4BFD33" w14:textId="19B5C91A" w:rsidR="00DB04DE" w:rsidRPr="00656118" w:rsidRDefault="00DB04DE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34BDDD8E" w:rsidR="00DB04DE" w:rsidRPr="00656118" w:rsidRDefault="000938CA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DB04DE"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DB04DE" w:rsidRPr="00656118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Clerk’s Announcements </w:t>
            </w:r>
          </w:p>
          <w:p w14:paraId="50C5673F" w14:textId="661C2E39" w:rsidR="00DB04DE" w:rsidRPr="00656118" w:rsidRDefault="00DB04DE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8D352A" w14:textId="23305DA3" w:rsidR="000C7EE3" w:rsidRDefault="000C7EE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Nothing to report.</w:t>
            </w:r>
          </w:p>
          <w:p w14:paraId="1184EB7E" w14:textId="77777777" w:rsidR="001F4935" w:rsidRPr="00656118" w:rsidRDefault="001F4935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973E24" w14:textId="5AC46496" w:rsidR="00DB04DE" w:rsidRPr="00656118" w:rsidRDefault="00DB04DE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008" w14:textId="0131948A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295473D6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7C37F0B6" w:rsidR="00DB04DE" w:rsidRPr="00656118" w:rsidRDefault="000938C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="00DB04DE" w:rsidRPr="00656118"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CA31" w14:textId="70BB9767" w:rsidR="00DB04DE" w:rsidRPr="00656118" w:rsidRDefault="00DB04DE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6118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67AC45D3" w14:textId="453E1971" w:rsidR="00DB04DE" w:rsidRPr="00656118" w:rsidRDefault="00DB04DE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C3DD8A4" w14:textId="6070B9C8" w:rsidR="00DB04DE" w:rsidRDefault="00DB04DE" w:rsidP="007C2A8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firstLine="70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Applications</w:t>
            </w:r>
          </w:p>
          <w:p w14:paraId="5F941342" w14:textId="77777777" w:rsidR="007C2A8B" w:rsidRPr="007C2A8B" w:rsidRDefault="007C2A8B" w:rsidP="007C2A8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09EC653" w14:textId="7F8A8BC3" w:rsidR="001F4935" w:rsidRDefault="007C2A8B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 items </w:t>
            </w:r>
          </w:p>
          <w:p w14:paraId="0120B7E5" w14:textId="77777777" w:rsidR="007C2A8B" w:rsidRPr="00656118" w:rsidRDefault="007C2A8B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8628302" w14:textId="5C13D75C" w:rsidR="00DB04DE" w:rsidRDefault="007C2A8B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DB04DE" w:rsidRPr="00656118">
              <w:rPr>
                <w:b/>
                <w:sz w:val="24"/>
                <w:szCs w:val="24"/>
              </w:rPr>
              <w:t>b)  Decisions – For information only</w:t>
            </w:r>
          </w:p>
          <w:p w14:paraId="0443B6EC" w14:textId="34CD23E6" w:rsidR="007C2A8B" w:rsidRDefault="007C2A8B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8B06C9" w14:textId="77777777" w:rsidR="007C2A8B" w:rsidRDefault="007C2A8B" w:rsidP="007C2A8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 items </w:t>
            </w:r>
          </w:p>
          <w:p w14:paraId="3CE6EFD1" w14:textId="77777777" w:rsidR="007C2A8B" w:rsidRDefault="007C2A8B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78961F" w14:textId="0ADFDE6F" w:rsidR="00DB04DE" w:rsidRPr="00656118" w:rsidRDefault="00DB04DE" w:rsidP="00656118">
            <w:pPr>
              <w:spacing w:after="0" w:line="240" w:lineRule="auto"/>
              <w:rPr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961" w14:textId="6039719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C2A8B" w:rsidRPr="00656118" w14:paraId="1777431A" w14:textId="77777777" w:rsidTr="007C2A8B">
        <w:trPr>
          <w:trHeight w:val="1124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55CFC9D4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Pr="0065611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E38DE" w14:textId="77777777" w:rsidR="007C2A8B" w:rsidRPr="00656118" w:rsidRDefault="007C2A8B" w:rsidP="007C2A8B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08D88D58" w14:textId="77777777" w:rsidR="007C2A8B" w:rsidRPr="00656118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76B323A2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Verge mowing by  DCDD only takes once a year in the parish whilst adjacent parishes have 2 </w:t>
            </w:r>
            <w:proofErr w:type="spellStart"/>
            <w:r>
              <w:rPr>
                <w:sz w:val="24"/>
                <w:szCs w:val="24"/>
              </w:rPr>
              <w:t>mowings</w:t>
            </w:r>
            <w:proofErr w:type="spellEnd"/>
            <w:r>
              <w:rPr>
                <w:sz w:val="24"/>
                <w:szCs w:val="24"/>
              </w:rPr>
              <w:t xml:space="preserve"> per year by DCCC.</w:t>
            </w:r>
          </w:p>
          <w:p w14:paraId="516B06AB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11EBC20A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Lees agreed  to look into this and report his findings  at the next meeting, </w:t>
            </w:r>
          </w:p>
          <w:p w14:paraId="1C7FAD09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691DFCF9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quotation had been received in respect of a second private mowing by an </w:t>
            </w:r>
            <w:proofErr w:type="gramStart"/>
            <w:r>
              <w:rPr>
                <w:sz w:val="24"/>
                <w:szCs w:val="24"/>
              </w:rPr>
              <w:t>independent contractors</w:t>
            </w:r>
            <w:proofErr w:type="gramEnd"/>
            <w:r>
              <w:rPr>
                <w:sz w:val="24"/>
                <w:szCs w:val="24"/>
              </w:rPr>
              <w:t xml:space="preserve"> but the Parish Council’s budget was insufficient to cover this. </w:t>
            </w:r>
          </w:p>
          <w:p w14:paraId="3E7EB9F8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1EB12CF2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Quotations for road signage obtained from DCCC were circulated and it was RESOLVED to have additional signage installed at a cost of £544.00.  Following a vote of 4 in favour and one abstention. . DDDC to install the signs free of charge,</w:t>
            </w:r>
          </w:p>
          <w:p w14:paraId="0E160F31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7F518504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RESOLVED to install an additional grit bin at Moorend prior to the winter, </w:t>
            </w:r>
          </w:p>
          <w:p w14:paraId="7568EFD3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55C557C7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noticeboard at Moorend has now been repaired at a cost of £300.  It was noted  a good job had been made of this.</w:t>
            </w:r>
          </w:p>
          <w:p w14:paraId="0EC55D50" w14:textId="77777777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</w:p>
          <w:p w14:paraId="44998EBE" w14:textId="588B7C5F" w:rsidR="007C2A8B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 and GD had  </w:t>
            </w:r>
            <w:proofErr w:type="gramStart"/>
            <w:r>
              <w:rPr>
                <w:sz w:val="24"/>
                <w:szCs w:val="24"/>
              </w:rPr>
              <w:t>attend</w:t>
            </w:r>
            <w:proofErr w:type="gramEnd"/>
            <w:r>
              <w:rPr>
                <w:sz w:val="24"/>
                <w:szCs w:val="24"/>
              </w:rPr>
              <w:t xml:space="preserve"> DALC and Planning training and </w:t>
            </w:r>
            <w:r w:rsidR="00AC0A44">
              <w:rPr>
                <w:sz w:val="24"/>
                <w:szCs w:val="24"/>
              </w:rPr>
              <w:t xml:space="preserve">GD had </w:t>
            </w:r>
            <w:r w:rsidR="0075029D">
              <w:rPr>
                <w:sz w:val="24"/>
                <w:szCs w:val="24"/>
              </w:rPr>
              <w:t>attended</w:t>
            </w:r>
            <w:r w:rsidR="00AC0A44">
              <w:rPr>
                <w:sz w:val="24"/>
                <w:szCs w:val="24"/>
              </w:rPr>
              <w:t xml:space="preserve"> governance training both </w:t>
            </w:r>
            <w:r>
              <w:rPr>
                <w:sz w:val="24"/>
                <w:szCs w:val="24"/>
              </w:rPr>
              <w:t>found</w:t>
            </w:r>
            <w:r w:rsidR="00AC0A44">
              <w:rPr>
                <w:sz w:val="24"/>
                <w:szCs w:val="24"/>
              </w:rPr>
              <w:t xml:space="preserve"> the courses</w:t>
            </w:r>
            <w:r>
              <w:rPr>
                <w:sz w:val="24"/>
                <w:szCs w:val="24"/>
              </w:rPr>
              <w:t xml:space="preserve"> informative. , </w:t>
            </w:r>
          </w:p>
          <w:p w14:paraId="7BD65C31" w14:textId="5205F034" w:rsidR="007C2A8B" w:rsidRPr="00656118" w:rsidRDefault="007C2A8B" w:rsidP="007C2A8B">
            <w:pPr>
              <w:spacing w:after="0" w:line="240" w:lineRule="auto"/>
              <w:ind w:left="81" w:hanging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598F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699BC23B" w14:textId="76187E42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C2A8B" w:rsidRPr="00656118" w14:paraId="31E3B46C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5C6E8B8B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23/09/20</w:t>
            </w:r>
            <w:r w:rsidRPr="0065611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7C2A8B" w:rsidRPr="00656118" w:rsidRDefault="007C2A8B" w:rsidP="007C2A8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7C2A8B" w:rsidRPr="00656118" w:rsidRDefault="007C2A8B" w:rsidP="007C2A8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55030146" w:rsidR="007C2A8B" w:rsidRPr="00656118" w:rsidRDefault="007C2A8B" w:rsidP="007C2A8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>
              <w:rPr>
                <w:bCs/>
                <w:sz w:val="24"/>
                <w:szCs w:val="24"/>
              </w:rPr>
              <w:t>£3,</w:t>
            </w:r>
            <w:r w:rsidR="00F002BB">
              <w:rPr>
                <w:bCs/>
                <w:sz w:val="24"/>
                <w:szCs w:val="24"/>
              </w:rPr>
              <w:t>048.45</w:t>
            </w:r>
          </w:p>
          <w:p w14:paraId="39918735" w14:textId="77777777" w:rsidR="007C2A8B" w:rsidRPr="00656118" w:rsidRDefault="007C2A8B" w:rsidP="007C2A8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7C2A8B" w:rsidRPr="00656118" w:rsidRDefault="007C2A8B" w:rsidP="007C2A8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7911DA64" w14:textId="1D11282E" w:rsidR="007C2A8B" w:rsidRPr="00656118" w:rsidRDefault="007C2A8B" w:rsidP="007C2A8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308E8E6B" w14:textId="30516C37" w:rsidR="007C2A8B" w:rsidRPr="00656118" w:rsidRDefault="00F002B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Stuart </w:t>
            </w:r>
            <w:proofErr w:type="spellStart"/>
            <w:r>
              <w:rPr>
                <w:sz w:val="24"/>
                <w:szCs w:val="24"/>
              </w:rPr>
              <w:t>Raisbridge</w:t>
            </w:r>
            <w:proofErr w:type="spellEnd"/>
            <w:r w:rsidR="007C2A8B" w:rsidRPr="0065611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7C2A8B" w:rsidRPr="00656118">
              <w:rPr>
                <w:sz w:val="24"/>
                <w:szCs w:val="24"/>
              </w:rPr>
              <w:tab/>
              <w:t>£</w:t>
            </w:r>
            <w:r>
              <w:rPr>
                <w:sz w:val="24"/>
                <w:szCs w:val="24"/>
              </w:rPr>
              <w:t>350</w:t>
            </w:r>
          </w:p>
          <w:p w14:paraId="67FA7111" w14:textId="6580CC64" w:rsidR="007C2A8B" w:rsidRPr="00656118" w:rsidRDefault="00F002B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  <w:r w:rsidR="007C2A8B" w:rsidRPr="00656118">
              <w:rPr>
                <w:sz w:val="24"/>
                <w:szCs w:val="24"/>
              </w:rPr>
              <w:tab/>
            </w:r>
            <w:r w:rsidR="007C2A8B" w:rsidRPr="0065611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7C2A8B" w:rsidRPr="00656118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64.80</w:t>
            </w:r>
          </w:p>
          <w:p w14:paraId="0DD07CFC" w14:textId="77777777" w:rsidR="007C2A8B" w:rsidRPr="00656118" w:rsidRDefault="007C2A8B" w:rsidP="007C2A8B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Clerks’ Expenses</w:t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  <w:t>£18.90</w:t>
            </w:r>
          </w:p>
          <w:p w14:paraId="125780EE" w14:textId="5D75A389" w:rsidR="007C2A8B" w:rsidRDefault="00F002B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Clerk’s salary to 30.09.23</w:t>
            </w:r>
            <w:r>
              <w:rPr>
                <w:sz w:val="24"/>
                <w:szCs w:val="24"/>
              </w:rPr>
              <w:tab/>
            </w:r>
            <w:r w:rsidR="007C2A8B" w:rsidRPr="00656118">
              <w:rPr>
                <w:sz w:val="24"/>
                <w:szCs w:val="24"/>
              </w:rPr>
              <w:tab/>
              <w:t>£</w:t>
            </w:r>
            <w:r>
              <w:rPr>
                <w:sz w:val="24"/>
                <w:szCs w:val="24"/>
              </w:rPr>
              <w:t>259.20</w:t>
            </w:r>
          </w:p>
          <w:p w14:paraId="050FAA98" w14:textId="090647F2" w:rsidR="00F002BB" w:rsidRDefault="00F002BB" w:rsidP="007C2A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DDDC – Election Costs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£128.00</w:t>
            </w:r>
          </w:p>
          <w:p w14:paraId="0B366125" w14:textId="77777777" w:rsidR="007C2A8B" w:rsidRDefault="007C2A8B" w:rsidP="007C2A8B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</w:p>
          <w:p w14:paraId="5F48CFC1" w14:textId="10B74EDC" w:rsidR="007C2A8B" w:rsidRPr="00656118" w:rsidRDefault="007C2A8B" w:rsidP="007C2A8B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F85E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ED64CE7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7E2C5F9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04B67F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8C442DE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93ABAE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63AA555" w14:textId="68B6B9E9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50706F8" w14:textId="39A34471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7856F8D" w14:textId="65155F85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FFE4F59" w14:textId="5A3707F6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C394150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FF83183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0B56D91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570EE9" w14:textId="27CA860D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7C2A8B" w:rsidRPr="00656118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5BC7A013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Pr="00656118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2F16E789" w:rsidR="007C2A8B" w:rsidRDefault="007C2A8B" w:rsidP="007C2A8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1CBD43FF" w14:textId="77777777" w:rsidR="00AC0A44" w:rsidRPr="00656118" w:rsidRDefault="00AC0A44" w:rsidP="007C2A8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2D80E" w14:textId="0338B761" w:rsidR="00AC0A44" w:rsidRPr="00AC0A44" w:rsidRDefault="00AC0A44" w:rsidP="007C2A8B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C0A44">
              <w:rPr>
                <w:rFonts w:ascii="Arial" w:hAnsi="Arial" w:cs="Arial"/>
                <w:bCs/>
                <w:sz w:val="24"/>
                <w:szCs w:val="24"/>
              </w:rPr>
              <w:t>Noted</w:t>
            </w:r>
          </w:p>
          <w:p w14:paraId="0CEE9413" w14:textId="2FCEE489" w:rsidR="007C2A8B" w:rsidRPr="00656118" w:rsidRDefault="007C2A8B" w:rsidP="00AC0A44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06F8" w14:textId="77777777" w:rsidR="007C2A8B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31DFBE4F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7C2A8B" w:rsidRPr="00656118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17FCD3FB" w:rsidR="007C2A8B" w:rsidRPr="00656118" w:rsidRDefault="007C2A8B" w:rsidP="007C2A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0DFAFF47" w:rsidR="007C2A8B" w:rsidRPr="00656118" w:rsidRDefault="007C2A8B" w:rsidP="007C2A8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Date and time of next meeting</w:t>
            </w:r>
          </w:p>
          <w:p w14:paraId="712003A2" w14:textId="1EE6C492" w:rsidR="007C2A8B" w:rsidRPr="00656118" w:rsidRDefault="007C2A8B" w:rsidP="007C2A8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C98C80" w14:textId="71074D31" w:rsidR="007C2A8B" w:rsidRDefault="001B7FCF" w:rsidP="007C2A8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Thursday 16 November</w:t>
            </w:r>
            <w:r w:rsidR="007C2A8B" w:rsidRPr="00656118">
              <w:rPr>
                <w:bCs/>
                <w:sz w:val="24"/>
                <w:szCs w:val="24"/>
              </w:rPr>
              <w:t xml:space="preserve">  2023 at 7.30 pm </w:t>
            </w:r>
          </w:p>
          <w:p w14:paraId="6A0D5E75" w14:textId="0A40B76D" w:rsidR="007C2A8B" w:rsidRPr="00656118" w:rsidRDefault="007C2A8B" w:rsidP="007C2A8B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7C2A8B" w:rsidRPr="00656118" w:rsidRDefault="007C2A8B" w:rsidP="007C2A8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50BB6811" w:rsidR="00DF6159" w:rsidRDefault="00DF6159" w:rsidP="00656118">
      <w:pPr>
        <w:spacing w:after="0" w:line="240" w:lineRule="auto"/>
        <w:ind w:firstLine="720"/>
        <w:rPr>
          <w:sz w:val="24"/>
          <w:szCs w:val="24"/>
        </w:rPr>
      </w:pPr>
    </w:p>
    <w:p w14:paraId="40944086" w14:textId="127C212F" w:rsidR="000938CA" w:rsidRDefault="000938CA" w:rsidP="00656118">
      <w:pPr>
        <w:spacing w:after="0" w:line="240" w:lineRule="auto"/>
        <w:ind w:firstLine="720"/>
        <w:rPr>
          <w:sz w:val="24"/>
          <w:szCs w:val="24"/>
        </w:rPr>
      </w:pPr>
    </w:p>
    <w:p w14:paraId="3F11CD02" w14:textId="78AE47F5" w:rsidR="000938CA" w:rsidRDefault="000938CA" w:rsidP="0065611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Part 2</w:t>
      </w:r>
    </w:p>
    <w:p w14:paraId="510B8B59" w14:textId="42EDAD39" w:rsidR="000938CA" w:rsidRDefault="000938CA" w:rsidP="00656118">
      <w:pPr>
        <w:spacing w:after="0" w:line="240" w:lineRule="auto"/>
        <w:ind w:firstLine="720"/>
        <w:rPr>
          <w:sz w:val="24"/>
          <w:szCs w:val="24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6278"/>
        <w:gridCol w:w="1097"/>
      </w:tblGrid>
      <w:tr w:rsidR="000938CA" w:rsidRPr="00656118" w14:paraId="679373C7" w14:textId="77777777" w:rsidTr="00E837E9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A69D" w14:textId="77777777" w:rsidR="000938CA" w:rsidRPr="00656118" w:rsidRDefault="000938CA" w:rsidP="00E837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23/09/20</w:t>
            </w:r>
            <w:r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C4FB" w14:textId="3640C1FD" w:rsidR="000938CA" w:rsidRDefault="000938CA" w:rsidP="00E8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Clerk/RFO Salary Contract.</w:t>
            </w:r>
          </w:p>
          <w:p w14:paraId="6D5EDE80" w14:textId="6B8ABB4D" w:rsidR="000938CA" w:rsidRDefault="000938CA" w:rsidP="00E837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405AE7" w14:textId="3C95D451" w:rsidR="000938CA" w:rsidRPr="00AC0A44" w:rsidRDefault="000938CA" w:rsidP="00E837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C0A44">
              <w:rPr>
                <w:bCs/>
                <w:sz w:val="24"/>
                <w:szCs w:val="24"/>
              </w:rPr>
              <w:t>It was resolved to increase the salary of the clerk RFO to spinal Column Point 2</w:t>
            </w:r>
            <w:r w:rsidR="00AC0A44" w:rsidRPr="00AC0A44">
              <w:rPr>
                <w:bCs/>
                <w:sz w:val="24"/>
                <w:szCs w:val="24"/>
              </w:rPr>
              <w:t>6</w:t>
            </w:r>
            <w:r w:rsidRPr="00AC0A44">
              <w:rPr>
                <w:bCs/>
                <w:sz w:val="24"/>
                <w:szCs w:val="24"/>
              </w:rPr>
              <w:t xml:space="preserve"> in line with the NALC pays</w:t>
            </w:r>
            <w:r w:rsidR="00AC0A44" w:rsidRPr="00AC0A44">
              <w:rPr>
                <w:bCs/>
                <w:sz w:val="24"/>
                <w:szCs w:val="24"/>
              </w:rPr>
              <w:t xml:space="preserve"> </w:t>
            </w:r>
            <w:r w:rsidRPr="00AC0A44">
              <w:rPr>
                <w:bCs/>
                <w:sz w:val="24"/>
                <w:szCs w:val="24"/>
              </w:rPr>
              <w:t xml:space="preserve">claes.   Contract of the Clerk/RFO to me amended to reflect this, </w:t>
            </w:r>
          </w:p>
          <w:p w14:paraId="1D0392E6" w14:textId="77777777" w:rsidR="000938CA" w:rsidRPr="00656118" w:rsidRDefault="000938CA" w:rsidP="00E837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E211CA" w14:textId="77777777" w:rsidR="000938CA" w:rsidRPr="00656118" w:rsidRDefault="000938CA" w:rsidP="00AC0A44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1616D" w14:textId="77777777" w:rsidR="000938CA" w:rsidRPr="00656118" w:rsidRDefault="000938CA" w:rsidP="00E837E9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31B4005" w14:textId="77777777" w:rsidR="000938CA" w:rsidRPr="00656118" w:rsidRDefault="000938CA" w:rsidP="00656118">
      <w:pPr>
        <w:spacing w:after="0" w:line="240" w:lineRule="auto"/>
        <w:ind w:firstLine="720"/>
        <w:rPr>
          <w:sz w:val="24"/>
          <w:szCs w:val="24"/>
        </w:rPr>
      </w:pPr>
    </w:p>
    <w:sectPr w:rsidR="000938CA" w:rsidRPr="00656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ndy Higton (Corporate Services and Transformation)" w:date="2023-10-05T14:27:00Z" w:initials="MH(SaT">
    <w:p w14:paraId="00F9ED49" w14:textId="2CD76F03" w:rsidR="00B10DC2" w:rsidRPr="00C822BF" w:rsidRDefault="00B10DC2" w:rsidP="00B10DC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line="160" w:lineRule="atLeast"/>
        <w:textAlignment w:val="center"/>
        <w:rPr>
          <w:bCs/>
          <w:szCs w:val="24"/>
          <w:lang w:bidi="en-US"/>
        </w:rPr>
      </w:pPr>
      <w:r>
        <w:rPr>
          <w:rStyle w:val="CommentReference"/>
        </w:rPr>
        <w:annotationRef/>
      </w:r>
      <w:r w:rsidRPr="00C822BF">
        <w:rPr>
          <w:bCs/>
          <w:szCs w:val="24"/>
          <w:lang w:bidi="en-US"/>
        </w:rPr>
        <w:t>he Chairman, if present, shall preside at a meeting. If the Chairman is absent from a meeting, the Vice-</w:t>
      </w:r>
      <w:proofErr w:type="gramStart"/>
      <w:r w:rsidRPr="00C822BF">
        <w:rPr>
          <w:bCs/>
          <w:szCs w:val="24"/>
          <w:lang w:bidi="en-US"/>
        </w:rPr>
        <w:t>Chairman, if</w:t>
      </w:r>
      <w:proofErr w:type="gramEnd"/>
      <w:r w:rsidRPr="00C822BF">
        <w:rPr>
          <w:bCs/>
          <w:szCs w:val="24"/>
          <w:lang w:bidi="en-US"/>
        </w:rPr>
        <w:t xml:space="preserve"> present, shall preside. If both the Chairman and the Vice-Chairman are absent from a meeting, a councillor as chosen by the councillors present at the meeting shall preside at the meeting.</w:t>
      </w:r>
    </w:p>
    <w:p w14:paraId="0F1A2CBA" w14:textId="0F10B834" w:rsidR="00B10DC2" w:rsidRDefault="00B10DC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1A2C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94647" w16cex:dateUtc="2023-10-05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1A2CBA" w16cid:durableId="28C94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4066" w14:textId="77777777" w:rsidR="00F45E54" w:rsidRDefault="00F45E54">
      <w:pPr>
        <w:spacing w:after="0" w:line="240" w:lineRule="auto"/>
      </w:pPr>
      <w:r>
        <w:separator/>
      </w:r>
    </w:p>
  </w:endnote>
  <w:endnote w:type="continuationSeparator" w:id="0">
    <w:p w14:paraId="74C6B15E" w14:textId="77777777" w:rsidR="00F45E54" w:rsidRDefault="00F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77777777" w:rsidR="0045564B" w:rsidRDefault="0045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77777777" w:rsidR="00DF6159" w:rsidRDefault="006A1DC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7777777" w:rsidR="0045564B" w:rsidRDefault="0045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F7B8" w14:textId="77777777" w:rsidR="00F45E54" w:rsidRDefault="00F45E54">
      <w:pPr>
        <w:spacing w:after="0" w:line="240" w:lineRule="auto"/>
      </w:pPr>
      <w:r>
        <w:separator/>
      </w:r>
    </w:p>
  </w:footnote>
  <w:footnote w:type="continuationSeparator" w:id="0">
    <w:p w14:paraId="2197AF69" w14:textId="77777777" w:rsidR="00F45E54" w:rsidRDefault="00F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BD36" w14:textId="40C6CB7E" w:rsidR="0045564B" w:rsidRDefault="004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AA57" w14:textId="2579742C" w:rsidR="0045564B" w:rsidRDefault="0045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395" w14:textId="521D154B" w:rsidR="0045564B" w:rsidRDefault="0045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8C12A84"/>
    <w:multiLevelType w:val="hybridMultilevel"/>
    <w:tmpl w:val="80C451D8"/>
    <w:lvl w:ilvl="0" w:tplc="97B8023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AF1A10A2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7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19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2"/>
  </w:num>
  <w:num w:numId="7" w16cid:durableId="453330657">
    <w:abstractNumId w:val="6"/>
  </w:num>
  <w:num w:numId="8" w16cid:durableId="214395108">
    <w:abstractNumId w:val="26"/>
  </w:num>
  <w:num w:numId="9" w16cid:durableId="1837961676">
    <w:abstractNumId w:val="0"/>
  </w:num>
  <w:num w:numId="10" w16cid:durableId="824589538">
    <w:abstractNumId w:val="14"/>
  </w:num>
  <w:num w:numId="11" w16cid:durableId="291714547">
    <w:abstractNumId w:val="8"/>
  </w:num>
  <w:num w:numId="12" w16cid:durableId="2052074678">
    <w:abstractNumId w:val="24"/>
  </w:num>
  <w:num w:numId="13" w16cid:durableId="728529615">
    <w:abstractNumId w:val="21"/>
  </w:num>
  <w:num w:numId="14" w16cid:durableId="1785691181">
    <w:abstractNumId w:val="23"/>
  </w:num>
  <w:num w:numId="15" w16cid:durableId="1103502478">
    <w:abstractNumId w:val="22"/>
  </w:num>
  <w:num w:numId="16" w16cid:durableId="1761560243">
    <w:abstractNumId w:val="16"/>
  </w:num>
  <w:num w:numId="17" w16cid:durableId="552235390">
    <w:abstractNumId w:val="11"/>
  </w:num>
  <w:num w:numId="18" w16cid:durableId="997221905">
    <w:abstractNumId w:val="4"/>
  </w:num>
  <w:num w:numId="19" w16cid:durableId="2001686975">
    <w:abstractNumId w:val="15"/>
  </w:num>
  <w:num w:numId="20" w16cid:durableId="1147237787">
    <w:abstractNumId w:val="7"/>
  </w:num>
  <w:num w:numId="21" w16cid:durableId="343440557">
    <w:abstractNumId w:val="17"/>
  </w:num>
  <w:num w:numId="22" w16cid:durableId="757285881">
    <w:abstractNumId w:val="27"/>
  </w:num>
  <w:num w:numId="23" w16cid:durableId="1263148514">
    <w:abstractNumId w:val="18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3"/>
  </w:num>
  <w:num w:numId="27" w16cid:durableId="1496528361">
    <w:abstractNumId w:val="25"/>
  </w:num>
  <w:num w:numId="28" w16cid:durableId="176576171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dy Higton (Corporate Services and Transformation)">
    <w15:presenceInfo w15:providerId="AD" w15:userId="S::Mandy.Higton@derbyshire.gov.uk::1530279f-fd97-4127-bf8d-6a66e2108e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10364"/>
    <w:rsid w:val="00012EE6"/>
    <w:rsid w:val="00022FEC"/>
    <w:rsid w:val="00032396"/>
    <w:rsid w:val="00032868"/>
    <w:rsid w:val="000531C4"/>
    <w:rsid w:val="000570F5"/>
    <w:rsid w:val="000614EB"/>
    <w:rsid w:val="0007775C"/>
    <w:rsid w:val="00082976"/>
    <w:rsid w:val="000872FA"/>
    <w:rsid w:val="000938CA"/>
    <w:rsid w:val="00096659"/>
    <w:rsid w:val="00096FF9"/>
    <w:rsid w:val="000A17FD"/>
    <w:rsid w:val="000C7EE3"/>
    <w:rsid w:val="000C7F3C"/>
    <w:rsid w:val="000D2D8B"/>
    <w:rsid w:val="000D389B"/>
    <w:rsid w:val="000E5407"/>
    <w:rsid w:val="000E7FE7"/>
    <w:rsid w:val="0010477B"/>
    <w:rsid w:val="001050DB"/>
    <w:rsid w:val="00117C78"/>
    <w:rsid w:val="001212DB"/>
    <w:rsid w:val="00137601"/>
    <w:rsid w:val="00153B94"/>
    <w:rsid w:val="00155FAE"/>
    <w:rsid w:val="001B7FCF"/>
    <w:rsid w:val="001F4935"/>
    <w:rsid w:val="00200EE0"/>
    <w:rsid w:val="00213E47"/>
    <w:rsid w:val="0023113B"/>
    <w:rsid w:val="00232F48"/>
    <w:rsid w:val="00265E7D"/>
    <w:rsid w:val="002824BB"/>
    <w:rsid w:val="00286275"/>
    <w:rsid w:val="002867C5"/>
    <w:rsid w:val="002948CC"/>
    <w:rsid w:val="00295568"/>
    <w:rsid w:val="002B7128"/>
    <w:rsid w:val="002D2B17"/>
    <w:rsid w:val="002E0EDF"/>
    <w:rsid w:val="00307F70"/>
    <w:rsid w:val="003124F9"/>
    <w:rsid w:val="00340022"/>
    <w:rsid w:val="00347423"/>
    <w:rsid w:val="00356DC7"/>
    <w:rsid w:val="00361AE7"/>
    <w:rsid w:val="003634B5"/>
    <w:rsid w:val="00366BA0"/>
    <w:rsid w:val="003722A5"/>
    <w:rsid w:val="003821BD"/>
    <w:rsid w:val="003904E8"/>
    <w:rsid w:val="00390AEA"/>
    <w:rsid w:val="003C343A"/>
    <w:rsid w:val="003D156C"/>
    <w:rsid w:val="003E3847"/>
    <w:rsid w:val="003F4DE9"/>
    <w:rsid w:val="0040048A"/>
    <w:rsid w:val="00401A9E"/>
    <w:rsid w:val="0040433B"/>
    <w:rsid w:val="00414DDC"/>
    <w:rsid w:val="00427F9B"/>
    <w:rsid w:val="004335D5"/>
    <w:rsid w:val="00437793"/>
    <w:rsid w:val="004467D6"/>
    <w:rsid w:val="00450601"/>
    <w:rsid w:val="0045564B"/>
    <w:rsid w:val="0045647A"/>
    <w:rsid w:val="0046662C"/>
    <w:rsid w:val="00483234"/>
    <w:rsid w:val="00485E2D"/>
    <w:rsid w:val="004C35B9"/>
    <w:rsid w:val="004D2A46"/>
    <w:rsid w:val="004F3349"/>
    <w:rsid w:val="00503196"/>
    <w:rsid w:val="0052012D"/>
    <w:rsid w:val="00540919"/>
    <w:rsid w:val="005713DE"/>
    <w:rsid w:val="0059326F"/>
    <w:rsid w:val="005A5C04"/>
    <w:rsid w:val="005A6035"/>
    <w:rsid w:val="005C6C9A"/>
    <w:rsid w:val="005E03FC"/>
    <w:rsid w:val="005F2A0F"/>
    <w:rsid w:val="005F393E"/>
    <w:rsid w:val="006002DB"/>
    <w:rsid w:val="00617054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F4497"/>
    <w:rsid w:val="006F7F7E"/>
    <w:rsid w:val="00705A76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5029D"/>
    <w:rsid w:val="007645C9"/>
    <w:rsid w:val="007869DF"/>
    <w:rsid w:val="007A0B1E"/>
    <w:rsid w:val="007A5C5F"/>
    <w:rsid w:val="007C2A8B"/>
    <w:rsid w:val="008119BC"/>
    <w:rsid w:val="00832050"/>
    <w:rsid w:val="0086384B"/>
    <w:rsid w:val="00871163"/>
    <w:rsid w:val="0088150A"/>
    <w:rsid w:val="00894419"/>
    <w:rsid w:val="008A2012"/>
    <w:rsid w:val="008A706A"/>
    <w:rsid w:val="008B4B19"/>
    <w:rsid w:val="008D2F2F"/>
    <w:rsid w:val="008D5D62"/>
    <w:rsid w:val="008E7C7E"/>
    <w:rsid w:val="008F03EE"/>
    <w:rsid w:val="00911469"/>
    <w:rsid w:val="00912B3D"/>
    <w:rsid w:val="009227EB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7CEB"/>
    <w:rsid w:val="009B44E0"/>
    <w:rsid w:val="009E22A3"/>
    <w:rsid w:val="009F4941"/>
    <w:rsid w:val="009F6D16"/>
    <w:rsid w:val="00A06CF1"/>
    <w:rsid w:val="00A128D8"/>
    <w:rsid w:val="00A2183C"/>
    <w:rsid w:val="00A336FD"/>
    <w:rsid w:val="00A352AE"/>
    <w:rsid w:val="00A621D5"/>
    <w:rsid w:val="00A8270F"/>
    <w:rsid w:val="00AB5406"/>
    <w:rsid w:val="00AC0394"/>
    <w:rsid w:val="00AC0A44"/>
    <w:rsid w:val="00AD76B7"/>
    <w:rsid w:val="00AE4454"/>
    <w:rsid w:val="00AE55B4"/>
    <w:rsid w:val="00B008A1"/>
    <w:rsid w:val="00B10DC2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91FB1"/>
    <w:rsid w:val="00BA3972"/>
    <w:rsid w:val="00BA63A5"/>
    <w:rsid w:val="00BC4FD1"/>
    <w:rsid w:val="00BD3D77"/>
    <w:rsid w:val="00BD5723"/>
    <w:rsid w:val="00BD6ECC"/>
    <w:rsid w:val="00BE1515"/>
    <w:rsid w:val="00C40675"/>
    <w:rsid w:val="00C41FEF"/>
    <w:rsid w:val="00C636EC"/>
    <w:rsid w:val="00C723FF"/>
    <w:rsid w:val="00C855DF"/>
    <w:rsid w:val="00C85E9E"/>
    <w:rsid w:val="00CA4F7D"/>
    <w:rsid w:val="00CB2D83"/>
    <w:rsid w:val="00CB5C8A"/>
    <w:rsid w:val="00CB5F50"/>
    <w:rsid w:val="00CC0961"/>
    <w:rsid w:val="00CE191C"/>
    <w:rsid w:val="00CE5A18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92B17"/>
    <w:rsid w:val="00DA6262"/>
    <w:rsid w:val="00DB04DE"/>
    <w:rsid w:val="00DC6FAB"/>
    <w:rsid w:val="00DD0FDF"/>
    <w:rsid w:val="00DE780C"/>
    <w:rsid w:val="00DF4001"/>
    <w:rsid w:val="00DF6159"/>
    <w:rsid w:val="00E07C68"/>
    <w:rsid w:val="00E15E01"/>
    <w:rsid w:val="00E16CFE"/>
    <w:rsid w:val="00E21BDE"/>
    <w:rsid w:val="00E24860"/>
    <w:rsid w:val="00E33DF1"/>
    <w:rsid w:val="00E33EF9"/>
    <w:rsid w:val="00E46510"/>
    <w:rsid w:val="00E55C93"/>
    <w:rsid w:val="00E6260F"/>
    <w:rsid w:val="00E638B8"/>
    <w:rsid w:val="00E64555"/>
    <w:rsid w:val="00E908DE"/>
    <w:rsid w:val="00E92E26"/>
    <w:rsid w:val="00EA4308"/>
    <w:rsid w:val="00EA5BDD"/>
    <w:rsid w:val="00EC2A25"/>
    <w:rsid w:val="00ED7E13"/>
    <w:rsid w:val="00EE6E52"/>
    <w:rsid w:val="00EF0401"/>
    <w:rsid w:val="00EF0A6F"/>
    <w:rsid w:val="00EF5311"/>
    <w:rsid w:val="00F002BB"/>
    <w:rsid w:val="00F23BEB"/>
    <w:rsid w:val="00F351B6"/>
    <w:rsid w:val="00F35FB0"/>
    <w:rsid w:val="00F45E54"/>
    <w:rsid w:val="00F57CD4"/>
    <w:rsid w:val="00F60CD7"/>
    <w:rsid w:val="00F8333D"/>
    <w:rsid w:val="00F85C50"/>
    <w:rsid w:val="00F91290"/>
    <w:rsid w:val="00F95C7F"/>
    <w:rsid w:val="00FB366A"/>
    <w:rsid w:val="00FB5144"/>
    <w:rsid w:val="00FB6F7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B"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  <w:style w:type="character" w:styleId="CommentReference">
    <w:name w:val="annotation reference"/>
    <w:basedOn w:val="DefaultParagraphFont"/>
    <w:uiPriority w:val="99"/>
    <w:semiHidden/>
    <w:unhideWhenUsed/>
    <w:rsid w:val="00B1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DC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DC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Mandy Higton (Corporate Services and Transformation)</cp:lastModifiedBy>
  <cp:revision>6</cp:revision>
  <cp:lastPrinted>2022-11-17T09:16:00Z</cp:lastPrinted>
  <dcterms:created xsi:type="dcterms:W3CDTF">2023-10-04T14:13:00Z</dcterms:created>
  <dcterms:modified xsi:type="dcterms:W3CDTF">2023-11-13T15:53:00Z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